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8A" w:rsidRPr="008B5BFA" w:rsidRDefault="00E13F8A" w:rsidP="00E13F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Реестр постановлений администрации</w:t>
      </w:r>
    </w:p>
    <w:p w:rsidR="00E13F8A" w:rsidRPr="008B5BFA" w:rsidRDefault="00E13F8A" w:rsidP="00E13F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муниципального образования «Зеленорощинское сельское поселение»</w:t>
      </w:r>
    </w:p>
    <w:p w:rsidR="00E13F8A" w:rsidRPr="008B5BFA" w:rsidRDefault="00E13F8A" w:rsidP="00E13F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Ульяновского района Ульяновской области</w:t>
      </w:r>
    </w:p>
    <w:p w:rsidR="00E13F8A" w:rsidRPr="008B5BFA" w:rsidRDefault="00E13F8A" w:rsidP="00E13F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за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январь</w:t>
      </w: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202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5</w:t>
      </w:r>
      <w:r w:rsidRPr="008B5BFA"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года</w:t>
      </w:r>
    </w:p>
    <w:p w:rsidR="00E13F8A" w:rsidRPr="008B5BFA" w:rsidRDefault="00E13F8A" w:rsidP="00E13F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E13F8A" w:rsidRPr="008B5BFA" w:rsidTr="0008031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val="en-US" w:bidi="en-US"/>
              </w:rPr>
              <w:t xml:space="preserve">№ </w:t>
            </w: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Примечание</w:t>
            </w:r>
          </w:p>
          <w:p w:rsidR="00E13F8A" w:rsidRPr="008B5BFA" w:rsidRDefault="00E13F8A" w:rsidP="0008031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</w:p>
        </w:tc>
      </w:tr>
      <w:tr w:rsidR="00E13F8A" w:rsidRPr="008B5BFA" w:rsidTr="00080318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1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F8A" w:rsidRPr="008B5BFA" w:rsidRDefault="00E13F8A" w:rsidP="0008031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 w:rsidRPr="003311A3">
              <w:rPr>
                <w:rStyle w:val="FontStyle13"/>
                <w:sz w:val="24"/>
                <w:szCs w:val="24"/>
              </w:rPr>
              <w:t>Об утверждении сводной бюджетной росписи МО «Зеленорощинское сельское поселение» на 2025 год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09.01.2025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Pr="008B5BFA" w:rsidRDefault="00E13F8A" w:rsidP="0008031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E13F8A" w:rsidRPr="008B5BFA" w:rsidTr="00080318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2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Pr="008B5BFA" w:rsidRDefault="00E13F8A" w:rsidP="00E13F8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 w:rsidRPr="003311A3">
              <w:rPr>
                <w:rStyle w:val="FontStyle13"/>
                <w:sz w:val="24"/>
                <w:szCs w:val="24"/>
              </w:rPr>
              <w:t>Об изменении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F8A" w:rsidRDefault="00E13F8A" w:rsidP="00E13F8A">
            <w:pPr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13</w:t>
            </w:r>
            <w:r w:rsidRPr="00B95665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.01.2025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E13F8A" w:rsidRPr="008B5BFA" w:rsidTr="00080318"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3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6"/>
                <w:szCs w:val="26"/>
                <w:lang w:bidi="en-US"/>
              </w:rPr>
            </w:pPr>
            <w:r w:rsidRPr="003311A3">
              <w:rPr>
                <w:rStyle w:val="FontStyle13"/>
                <w:sz w:val="24"/>
                <w:szCs w:val="24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F8A" w:rsidRDefault="00E13F8A" w:rsidP="00E13F8A">
            <w:pPr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13</w:t>
            </w:r>
            <w:r w:rsidRPr="00B95665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.01.2025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E13F8A" w:rsidRPr="008B5BFA" w:rsidTr="00080318">
        <w:tc>
          <w:tcPr>
            <w:tcW w:w="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4</w:t>
            </w: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Pr="008B5BFA" w:rsidRDefault="00E13F8A" w:rsidP="00E13F8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 w:rsidRPr="003311A3">
              <w:rPr>
                <w:rStyle w:val="FontStyle13"/>
                <w:sz w:val="24"/>
                <w:szCs w:val="24"/>
              </w:rPr>
              <w:t>О присвоении адреса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Default="00E13F8A" w:rsidP="00E13F8A">
            <w:pPr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13</w:t>
            </w:r>
            <w:r w:rsidRPr="00B95665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.01.2025</w:t>
            </w:r>
          </w:p>
        </w:tc>
        <w:tc>
          <w:tcPr>
            <w:tcW w:w="20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E13F8A" w:rsidRPr="008B5BFA" w:rsidTr="0008031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Pr="008B5BFA" w:rsidRDefault="00E13F8A" w:rsidP="00E13F8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 w:rsidRPr="003311A3">
              <w:rPr>
                <w:rStyle w:val="FontStyle13"/>
                <w:sz w:val="24"/>
                <w:szCs w:val="24"/>
              </w:rPr>
              <w:t>О присвоении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Default="00E13F8A" w:rsidP="00E13F8A">
            <w:pPr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13</w:t>
            </w:r>
            <w:r w:rsidRPr="00B95665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.01.2025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E13F8A" w:rsidRPr="008B5BFA" w:rsidTr="0008031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 w:rsidRPr="008B5BFA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Pr="008B5BFA" w:rsidRDefault="00E13F8A" w:rsidP="00E13F8A">
            <w:pPr>
              <w:widowControl w:val="0"/>
              <w:suppressLineNumbers/>
              <w:suppressAutoHyphens/>
              <w:autoSpaceDN w:val="0"/>
              <w:snapToGrid w:val="0"/>
              <w:spacing w:line="252" w:lineRule="auto"/>
              <w:jc w:val="both"/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</w:pPr>
            <w:r w:rsidRPr="003311A3">
              <w:rPr>
                <w:rStyle w:val="FontStyle13"/>
                <w:sz w:val="24"/>
                <w:szCs w:val="24"/>
              </w:rPr>
              <w:t>О присвоении адреса»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Default="00E13F8A" w:rsidP="00E13F8A">
            <w:pPr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15</w:t>
            </w:r>
            <w:r w:rsidRPr="00B95665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.01.2025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E13F8A" w:rsidRPr="008B5BFA" w:rsidTr="00080318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8A" w:rsidRDefault="00E13F8A" w:rsidP="00E13F8A">
            <w:pPr>
              <w:widowControl w:val="0"/>
              <w:suppressLineNumbers/>
              <w:suppressAutoHyphens/>
              <w:autoSpaceDN w:val="0"/>
              <w:snapToGrid w:val="0"/>
              <w:spacing w:line="252" w:lineRule="auto"/>
              <w:jc w:val="both"/>
              <w:rPr>
                <w:rFonts w:ascii="Times New Roman" w:eastAsiaTheme="minorEastAsia" w:hAnsi="Times New Roman" w:cs="Times New Roman"/>
                <w:color w:val="26282F"/>
                <w:sz w:val="26"/>
                <w:szCs w:val="26"/>
              </w:rPr>
            </w:pPr>
            <w:r w:rsidRPr="003311A3">
              <w:rPr>
                <w:rStyle w:val="FontStyle13"/>
                <w:sz w:val="24"/>
                <w:szCs w:val="24"/>
              </w:rPr>
              <w:t>Об утверждении Перечня муниципальных услуг, предоставляемых администрацией 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13F8A" w:rsidRDefault="00E13F8A" w:rsidP="00E13F8A">
            <w:pPr>
              <w:jc w:val="center"/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28</w:t>
            </w:r>
            <w:bookmarkStart w:id="0" w:name="_GoBack"/>
            <w:bookmarkEnd w:id="0"/>
            <w:r w:rsidRPr="00B95665"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.01.2025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3F8A" w:rsidRPr="008B5BFA" w:rsidRDefault="00E13F8A" w:rsidP="00E13F8A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</w:tbl>
    <w:p w:rsidR="003F0D32" w:rsidRDefault="003F0D32"/>
    <w:sectPr w:rsidR="003F0D32" w:rsidSect="00E13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5"/>
    <w:rsid w:val="003F0D32"/>
    <w:rsid w:val="00617A02"/>
    <w:rsid w:val="007A49A5"/>
    <w:rsid w:val="00D75964"/>
    <w:rsid w:val="00E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A344"/>
  <w15:chartTrackingRefBased/>
  <w15:docId w15:val="{61AE18A7-B4E3-4F37-B94B-546C425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13F8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E13F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2025-02-20T07:45:00Z</dcterms:created>
  <dcterms:modified xsi:type="dcterms:W3CDTF">2025-02-20T07:50:00Z</dcterms:modified>
</cp:coreProperties>
</file>